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5B7906" w:rsidRPr="00FA4EFE" w:rsidRDefault="005B7906" w:rsidP="005B790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4EFE">
        <w:rPr>
          <w:rFonts w:ascii="Times New Roman" w:hAnsi="Times New Roman" w:cs="Times New Roman"/>
          <w:sz w:val="28"/>
          <w:szCs w:val="28"/>
        </w:rPr>
        <w:t>Елена Железнякова, воспитатель</w:t>
      </w:r>
    </w:p>
    <w:p w:rsidR="005B7906" w:rsidRDefault="005B7906" w:rsidP="004C3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0B" w:rsidRPr="004C370B" w:rsidRDefault="004C370B" w:rsidP="004C37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0B">
        <w:rPr>
          <w:rFonts w:ascii="Times New Roman" w:hAnsi="Times New Roman" w:cs="Times New Roman"/>
          <w:b/>
          <w:sz w:val="28"/>
          <w:szCs w:val="28"/>
        </w:rPr>
        <w:t>Психологические особенности детей 4-5 лет</w:t>
      </w:r>
      <w:r w:rsidR="005B7906">
        <w:rPr>
          <w:rFonts w:ascii="Times New Roman" w:hAnsi="Times New Roman" w:cs="Times New Roman"/>
          <w:b/>
          <w:sz w:val="28"/>
          <w:szCs w:val="28"/>
        </w:rPr>
        <w:t>.</w:t>
      </w:r>
    </w:p>
    <w:p w:rsidR="004C370B" w:rsidRPr="004C370B" w:rsidRDefault="005B7906" w:rsidP="00416C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Давайте рассмотрим с вами психологические особенности ваших детей в возрасте 4-5 лет. </w:t>
      </w:r>
      <w:r w:rsidR="004C370B" w:rsidRPr="004C370B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4C370B" w:rsidRPr="004C370B">
        <w:rPr>
          <w:rFonts w:ascii="Times New Roman" w:hAnsi="Times New Roman" w:cs="Times New Roman"/>
          <w:sz w:val="28"/>
          <w:szCs w:val="28"/>
        </w:rPr>
        <w:t xml:space="preserve"> сохраняется непроизвольность психических процессов. Важнейшими новообразованиями являются: завершение процесса формирования активной речи и выход сознания за пределы воспринимаемой действительности. </w:t>
      </w:r>
    </w:p>
    <w:p w:rsidR="004C370B" w:rsidRPr="00416CD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CD1">
        <w:rPr>
          <w:rFonts w:ascii="Times New Roman" w:hAnsi="Times New Roman" w:cs="Times New Roman"/>
          <w:b/>
          <w:i/>
          <w:sz w:val="28"/>
          <w:szCs w:val="28"/>
        </w:rPr>
        <w:t>Мышление</w:t>
      </w:r>
    </w:p>
    <w:p w:rsidR="004C370B" w:rsidRPr="004C370B" w:rsidRDefault="004C370B" w:rsidP="00416C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 образного мышления.</w:t>
      </w:r>
    </w:p>
    <w:p w:rsidR="004C370B" w:rsidRPr="004C370B" w:rsidRDefault="005B7906" w:rsidP="005B79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C370B" w:rsidRPr="004C370B">
        <w:rPr>
          <w:rFonts w:ascii="Times New Roman" w:hAnsi="Times New Roman" w:cs="Times New Roman"/>
          <w:sz w:val="28"/>
          <w:szCs w:val="28"/>
        </w:rPr>
        <w:t xml:space="preserve"> оказываются способными назвать форму, на которую похож тот или иной предмет.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4C370B" w:rsidRPr="004C370B">
        <w:rPr>
          <w:rFonts w:ascii="Times New Roman" w:hAnsi="Times New Roman" w:cs="Times New Roman"/>
          <w:sz w:val="28"/>
          <w:szCs w:val="28"/>
        </w:rPr>
        <w:t xml:space="preserve">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C370B" w:rsidRPr="004C370B" w:rsidRDefault="004C370B" w:rsidP="005B79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881191">
        <w:rPr>
          <w:rFonts w:ascii="Times New Roman" w:hAnsi="Times New Roman" w:cs="Times New Roman"/>
          <w:sz w:val="28"/>
          <w:szCs w:val="28"/>
        </w:rPr>
        <w:t xml:space="preserve">вам </w:t>
      </w:r>
      <w:r w:rsidRPr="004C370B">
        <w:rPr>
          <w:rFonts w:ascii="Times New Roman" w:hAnsi="Times New Roman" w:cs="Times New Roman"/>
          <w:sz w:val="28"/>
          <w:szCs w:val="28"/>
        </w:rPr>
        <w:t xml:space="preserve">необходимо предлагать ребенку игры с геометрическими фигурами. Они мощно развивают умение моделировать, планировать. Учите ребенка отображать образец, готовую схему. В этом возрасте ребенок: 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  <w:r w:rsidR="00881191">
        <w:rPr>
          <w:rFonts w:ascii="Times New Roman" w:hAnsi="Times New Roman" w:cs="Times New Roman"/>
          <w:sz w:val="28"/>
          <w:szCs w:val="28"/>
        </w:rPr>
        <w:t>;</w:t>
      </w:r>
      <w:r w:rsidRPr="004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- складывает из кубиков целостную картинку</w:t>
      </w:r>
      <w:r w:rsidR="00881191">
        <w:rPr>
          <w:rFonts w:ascii="Times New Roman" w:hAnsi="Times New Roman" w:cs="Times New Roman"/>
          <w:sz w:val="28"/>
          <w:szCs w:val="28"/>
        </w:rPr>
        <w:t>;</w:t>
      </w:r>
      <w:r w:rsidRPr="004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- собирает многосоставные фигуры из кубиков, конусов, пирамидок</w:t>
      </w:r>
      <w:r w:rsidR="00881191">
        <w:rPr>
          <w:rFonts w:ascii="Times New Roman" w:hAnsi="Times New Roman" w:cs="Times New Roman"/>
          <w:sz w:val="28"/>
          <w:szCs w:val="28"/>
        </w:rPr>
        <w:t>;</w:t>
      </w:r>
      <w:r w:rsidRPr="004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- конструирует из </w:t>
      </w:r>
      <w:proofErr w:type="spellStart"/>
      <w:r w:rsidRPr="004C370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C370B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881191">
        <w:rPr>
          <w:rFonts w:ascii="Times New Roman" w:hAnsi="Times New Roman" w:cs="Times New Roman"/>
          <w:sz w:val="28"/>
          <w:szCs w:val="28"/>
        </w:rPr>
        <w:t>;</w:t>
      </w:r>
      <w:r w:rsidRPr="004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- собирает по схеме узор мелкой мозаикой</w:t>
      </w:r>
      <w:r w:rsidR="00881191">
        <w:rPr>
          <w:rFonts w:ascii="Times New Roman" w:hAnsi="Times New Roman" w:cs="Times New Roman"/>
          <w:sz w:val="28"/>
          <w:szCs w:val="28"/>
        </w:rPr>
        <w:t>.</w:t>
      </w:r>
      <w:r w:rsidRPr="004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0B" w:rsidRPr="004C370B" w:rsidRDefault="004C370B" w:rsidP="00416CD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Эти игры к тому же развивают мелкую моторику руки.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881191" w:rsidRDefault="00881191" w:rsidP="008811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1191" w:rsidRDefault="00881191" w:rsidP="008811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1191" w:rsidRDefault="004C370B" w:rsidP="008811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Память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Объем памяти возрастает. Дети запоминают до 7–8 названий предметов. Начинает склады</w:t>
      </w:r>
      <w:r w:rsidR="00416CD1">
        <w:rPr>
          <w:rFonts w:ascii="Times New Roman" w:hAnsi="Times New Roman" w:cs="Times New Roman"/>
          <w:sz w:val="28"/>
          <w:szCs w:val="28"/>
        </w:rPr>
        <w:t>ваться произвольное запоминание</w:t>
      </w:r>
      <w:r w:rsidRPr="004C370B">
        <w:rPr>
          <w:rFonts w:ascii="Times New Roman" w:hAnsi="Times New Roman" w:cs="Times New Roman"/>
          <w:sz w:val="28"/>
          <w:szCs w:val="28"/>
        </w:rPr>
        <w:t xml:space="preserve">: помнят поручения взрослых, могут выучить небольшое стихотворение и т.д. Активно развивается образная память и словесная. В процессе освоения речи и слушании и воспроизведении литературных произведений. Поэтому необходимо много читать ребенку и просить пересказывать </w:t>
      </w:r>
      <w:proofErr w:type="gramStart"/>
      <w:r w:rsidRPr="004C370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C370B">
        <w:rPr>
          <w:rFonts w:ascii="Times New Roman" w:hAnsi="Times New Roman" w:cs="Times New Roman"/>
          <w:sz w:val="28"/>
          <w:szCs w:val="28"/>
        </w:rPr>
        <w:t>. Развивается воображение. Дети могут сами придумать небольшую сказку на заданную тему.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Игра в этом возрасте 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В процессе игры роли могут меняться. 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Взаимоотношения</w:t>
      </w:r>
    </w:p>
    <w:p w:rsid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 </w:t>
      </w:r>
      <w:r w:rsidR="00881191">
        <w:rPr>
          <w:rFonts w:ascii="Times New Roman" w:hAnsi="Times New Roman" w:cs="Times New Roman"/>
          <w:sz w:val="28"/>
          <w:szCs w:val="28"/>
        </w:rPr>
        <w:t>«</w:t>
      </w:r>
      <w:r w:rsidRPr="004C370B">
        <w:rPr>
          <w:rFonts w:ascii="Times New Roman" w:hAnsi="Times New Roman" w:cs="Times New Roman"/>
          <w:sz w:val="28"/>
          <w:szCs w:val="28"/>
        </w:rPr>
        <w:t>Я</w:t>
      </w:r>
      <w:r w:rsidR="00881191">
        <w:rPr>
          <w:rFonts w:ascii="Times New Roman" w:hAnsi="Times New Roman" w:cs="Times New Roman"/>
          <w:sz w:val="28"/>
          <w:szCs w:val="28"/>
        </w:rPr>
        <w:t>»</w:t>
      </w:r>
      <w:r w:rsidRPr="004C370B">
        <w:rPr>
          <w:rFonts w:ascii="Times New Roman" w:hAnsi="Times New Roman" w:cs="Times New Roman"/>
          <w:sz w:val="28"/>
          <w:szCs w:val="28"/>
        </w:rPr>
        <w:t xml:space="preserve"> ребенка, его детализации.</w:t>
      </w:r>
    </w:p>
    <w:p w:rsidR="00881191" w:rsidRDefault="00881191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Воображение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Воображение 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 w:rsidRPr="004C370B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4C370B">
        <w:rPr>
          <w:rFonts w:ascii="Times New Roman" w:hAnsi="Times New Roman" w:cs="Times New Roman"/>
          <w:sz w:val="28"/>
          <w:szCs w:val="28"/>
        </w:rPr>
        <w:t xml:space="preserve"> а дошкольном возрасте. Дошкольник создает в игре воображаемую ситуацию, развивает ее, экспериментирует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Движения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Творчество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191">
        <w:rPr>
          <w:rFonts w:ascii="Times New Roman" w:hAnsi="Times New Roman" w:cs="Times New Roman"/>
          <w:b/>
          <w:i/>
          <w:sz w:val="28"/>
          <w:szCs w:val="28"/>
        </w:rPr>
        <w:t>Речь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</w:t>
      </w:r>
      <w:r w:rsidRPr="004C370B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друг с другом носит ситуативный характер, а при общении </w:t>
      </w:r>
      <w:proofErr w:type="gramStart"/>
      <w:r w:rsidRPr="004C37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370B">
        <w:rPr>
          <w:rFonts w:ascii="Times New Roman" w:hAnsi="Times New Roman" w:cs="Times New Roman"/>
          <w:sz w:val="28"/>
          <w:szCs w:val="28"/>
        </w:rPr>
        <w:t xml:space="preserve"> взрослым становится внеситуативной.</w:t>
      </w:r>
    </w:p>
    <w:p w:rsidR="004C370B" w:rsidRPr="004C370B" w:rsidRDefault="004C370B" w:rsidP="0088119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 xml:space="preserve">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 </w:t>
      </w:r>
    </w:p>
    <w:p w:rsidR="004C370B" w:rsidRPr="00881191" w:rsidRDefault="004C370B" w:rsidP="00881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Словарный запас ребенка среднего возраста составляет 1500-2000 слов</w:t>
      </w:r>
    </w:p>
    <w:p w:rsidR="004C370B" w:rsidRPr="00881191" w:rsidRDefault="004C370B" w:rsidP="00881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Появляются сложные предложения.</w:t>
      </w:r>
    </w:p>
    <w:p w:rsidR="004C370B" w:rsidRPr="00881191" w:rsidRDefault="004C370B" w:rsidP="00881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К пяти годам все звуки кроме Л</w:t>
      </w:r>
      <w:proofErr w:type="gramStart"/>
      <w:r w:rsidRPr="0088119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881191">
        <w:rPr>
          <w:rFonts w:ascii="Times New Roman" w:hAnsi="Times New Roman" w:cs="Times New Roman"/>
          <w:sz w:val="28"/>
          <w:szCs w:val="28"/>
        </w:rPr>
        <w:t>.</w:t>
      </w:r>
    </w:p>
    <w:p w:rsidR="004C370B" w:rsidRPr="00881191" w:rsidRDefault="004C370B" w:rsidP="0088119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Ребенок способен пересказать сказку, прочитать стихотворение.</w:t>
      </w:r>
    </w:p>
    <w:p w:rsidR="004C370B" w:rsidRPr="00881191" w:rsidRDefault="004C370B" w:rsidP="0088119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1191">
        <w:rPr>
          <w:rFonts w:ascii="Times New Roman" w:hAnsi="Times New Roman" w:cs="Times New Roman"/>
          <w:sz w:val="28"/>
          <w:szCs w:val="28"/>
          <w:u w:val="single"/>
        </w:rPr>
        <w:t>внимание+память+мышление+речь=Умный ребенок.</w:t>
      </w:r>
    </w:p>
    <w:p w:rsidR="004C370B" w:rsidRPr="004C370B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Если ребенок плохо говорит. Почему? Что делать?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91">
        <w:rPr>
          <w:rFonts w:ascii="Times New Roman" w:hAnsi="Times New Roman" w:cs="Times New Roman"/>
          <w:i/>
          <w:sz w:val="28"/>
          <w:szCs w:val="28"/>
        </w:rPr>
        <w:t>Причины речевых нарушений: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Патология беременности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Родовая травма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Заболевания в первые годы жизни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Анестезия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Анатомические нарушения в строении артикуляционного аппарата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Наследственные факторы</w:t>
      </w:r>
    </w:p>
    <w:p w:rsidR="004C370B" w:rsidRPr="00881191" w:rsidRDefault="004C370B" w:rsidP="008811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Неблагоприятные социально-бытовые условия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91">
        <w:rPr>
          <w:rFonts w:ascii="Times New Roman" w:hAnsi="Times New Roman" w:cs="Times New Roman"/>
          <w:i/>
          <w:sz w:val="28"/>
          <w:szCs w:val="28"/>
        </w:rPr>
        <w:t>Основания для беспокойства:</w:t>
      </w:r>
    </w:p>
    <w:p w:rsidR="004C370B" w:rsidRPr="00881191" w:rsidRDefault="004C370B" w:rsidP="008811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Грубые грамматические ошибки</w:t>
      </w:r>
      <w:bookmarkStart w:id="0" w:name="_GoBack"/>
      <w:bookmarkEnd w:id="0"/>
    </w:p>
    <w:p w:rsidR="004C370B" w:rsidRPr="00881191" w:rsidRDefault="004C370B" w:rsidP="0088119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Грубые дефекты звукопроизношения</w:t>
      </w:r>
    </w:p>
    <w:p w:rsidR="004C370B" w:rsidRPr="00881191" w:rsidRDefault="004C370B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191">
        <w:rPr>
          <w:rFonts w:ascii="Times New Roman" w:hAnsi="Times New Roman" w:cs="Times New Roman"/>
          <w:i/>
          <w:sz w:val="28"/>
          <w:szCs w:val="28"/>
        </w:rPr>
        <w:t>Как развивать речь малыша?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Следите за своей речью: говорите выразительно и внятно;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Ограничьте влияние телевизора и компьютера;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Ежедневно читайте ребенку книги;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lastRenderedPageBreak/>
        <w:t xml:space="preserve">Побуждайте к пересказу </w:t>
      </w:r>
      <w:proofErr w:type="gramStart"/>
      <w:r w:rsidRPr="00881191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81191">
        <w:rPr>
          <w:rFonts w:ascii="Times New Roman" w:hAnsi="Times New Roman" w:cs="Times New Roman"/>
          <w:sz w:val="28"/>
          <w:szCs w:val="28"/>
        </w:rPr>
        <w:t>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Поощряйте речевую активность ребенка, стремление задавать вопросы;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Играйте с ребенком;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Не подражайте неправильному произношению ребенка;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Разумно подбирайте игрушки;</w:t>
      </w:r>
    </w:p>
    <w:p w:rsidR="004C370B" w:rsidRPr="00881191" w:rsidRDefault="004C370B" w:rsidP="008811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191">
        <w:rPr>
          <w:rFonts w:ascii="Times New Roman" w:hAnsi="Times New Roman" w:cs="Times New Roman"/>
          <w:sz w:val="28"/>
          <w:szCs w:val="28"/>
        </w:rPr>
        <w:t>Создайте комфортный психологический климат.</w:t>
      </w:r>
    </w:p>
    <w:p w:rsidR="004C370B" w:rsidRPr="004C370B" w:rsidRDefault="004C370B" w:rsidP="0088119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70B">
        <w:rPr>
          <w:rFonts w:ascii="Times New Roman" w:hAnsi="Times New Roman" w:cs="Times New Roman"/>
          <w:sz w:val="28"/>
          <w:szCs w:val="28"/>
        </w:rPr>
        <w:t>В этом возрасте можно играть с ребенком во всякого рода словесные игры. «Скажи наоборот», «Мама потерялась», «Доскажи словечко» и другие. Они хорошо развивают слуховой анализатор, то есть умение слышать и слушать. Идет активное запоминание новых слов, объединенных каким-либо признаком, пополняется активный словарь ребенка, развивается мозг. Если процесс обучения поставлен правильно, играючи, с шутками, с юмором, ребенок с удовольствием будет заниматься.</w:t>
      </w:r>
    </w:p>
    <w:p w:rsidR="00881191" w:rsidRDefault="00881191" w:rsidP="004C37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370B" w:rsidRPr="00881191" w:rsidRDefault="004C370B" w:rsidP="008811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191">
        <w:rPr>
          <w:rFonts w:ascii="Times New Roman" w:hAnsi="Times New Roman" w:cs="Times New Roman"/>
          <w:b/>
          <w:sz w:val="40"/>
          <w:szCs w:val="40"/>
        </w:rPr>
        <w:t>Ваша речь – образец для подражания!!!</w:t>
      </w:r>
    </w:p>
    <w:p w:rsidR="00053AD8" w:rsidRPr="00881191" w:rsidRDefault="004C370B" w:rsidP="0088119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191">
        <w:rPr>
          <w:rFonts w:ascii="Times New Roman" w:hAnsi="Times New Roman" w:cs="Times New Roman"/>
          <w:b/>
          <w:sz w:val="40"/>
          <w:szCs w:val="40"/>
        </w:rPr>
        <w:t>Счастливых минут общения с детьми!!!!</w:t>
      </w:r>
    </w:p>
    <w:sectPr w:rsidR="00053AD8" w:rsidRPr="00881191" w:rsidSect="0005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079"/>
    <w:multiLevelType w:val="hybridMultilevel"/>
    <w:tmpl w:val="7890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AFC"/>
    <w:multiLevelType w:val="hybridMultilevel"/>
    <w:tmpl w:val="C4A6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79FD"/>
    <w:multiLevelType w:val="hybridMultilevel"/>
    <w:tmpl w:val="F87C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2A1C"/>
    <w:multiLevelType w:val="hybridMultilevel"/>
    <w:tmpl w:val="7CF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70B"/>
    <w:rsid w:val="00053AD8"/>
    <w:rsid w:val="00172B65"/>
    <w:rsid w:val="00416CD1"/>
    <w:rsid w:val="004C370B"/>
    <w:rsid w:val="005B7906"/>
    <w:rsid w:val="008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1007-E1A2-4652-953D-D1206295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Санёк</cp:lastModifiedBy>
  <cp:revision>3</cp:revision>
  <dcterms:created xsi:type="dcterms:W3CDTF">2013-11-20T11:44:00Z</dcterms:created>
  <dcterms:modified xsi:type="dcterms:W3CDTF">2013-11-24T16:06:00Z</dcterms:modified>
</cp:coreProperties>
</file>