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3D7B6F" w:rsidRPr="003D7B6F" w:rsidRDefault="003D7B6F" w:rsidP="003D7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B6F">
        <w:rPr>
          <w:rFonts w:ascii="Times New Roman" w:hAnsi="Times New Roman" w:cs="Times New Roman"/>
          <w:sz w:val="28"/>
          <w:szCs w:val="28"/>
        </w:rPr>
        <w:t>Из психологической копилки Тамары Шапкиной,</w:t>
      </w:r>
    </w:p>
    <w:p w:rsidR="003D7B6F" w:rsidRPr="003D7B6F" w:rsidRDefault="003D7B6F" w:rsidP="003D7B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B6F">
        <w:rPr>
          <w:rFonts w:ascii="Times New Roman" w:hAnsi="Times New Roman" w:cs="Times New Roman"/>
          <w:sz w:val="28"/>
          <w:szCs w:val="28"/>
        </w:rPr>
        <w:t xml:space="preserve"> педагога-психолога детского сада.</w:t>
      </w:r>
    </w:p>
    <w:p w:rsidR="003D7B6F" w:rsidRPr="003D7B6F" w:rsidRDefault="003D7B6F" w:rsidP="003D7B6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B6F">
        <w:rPr>
          <w:rFonts w:ascii="Times New Roman" w:hAnsi="Times New Roman" w:cs="Times New Roman"/>
          <w:b/>
          <w:color w:val="FF0000"/>
          <w:sz w:val="28"/>
          <w:szCs w:val="28"/>
        </w:rPr>
        <w:t>Выстраивание позитивных взаимоотношений  с ребенком                                                                или как сделать, чтобы такие серьезные для ребенка вещи, как сохранение здоровья, познание, коммуникация стали занимательными.</w:t>
      </w:r>
    </w:p>
    <w:p w:rsidR="003D7B6F" w:rsidRDefault="003D7B6F" w:rsidP="003D7B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B6F" w:rsidRPr="003D7B6F" w:rsidRDefault="003D7B6F" w:rsidP="003D7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B6F">
        <w:rPr>
          <w:rFonts w:ascii="Times New Roman" w:hAnsi="Times New Roman" w:cs="Times New Roman"/>
          <w:b/>
          <w:sz w:val="28"/>
          <w:szCs w:val="28"/>
        </w:rPr>
        <w:t>Примерные игровые упражнения на  понимание, принятие, поддержку детей</w:t>
      </w:r>
    </w:p>
    <w:p w:rsidR="003D7B6F" w:rsidRPr="003D7B6F" w:rsidRDefault="003D7B6F" w:rsidP="003D7B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B6F">
        <w:rPr>
          <w:rFonts w:ascii="Times New Roman" w:hAnsi="Times New Roman" w:cs="Times New Roman"/>
          <w:sz w:val="28"/>
          <w:szCs w:val="28"/>
        </w:rPr>
        <w:t>1, «Загадай желание» - взрослый раздает детям лепестки цветов и предлагает загадать желания, собирает их в коробку, говорит магические слова и выражает уверенность в том, что рано или поздно все желания исполнятся  .2 ,«Остров дружбы» - ведущий расстилает несколько газет, предлагает детям представить, что произошло кораблекрушение и надо попытаться спасти всех на маленьких плотах, позже поблагодарить за заботу друг о друге. 3</w:t>
      </w:r>
      <w:proofErr w:type="gramEnd"/>
      <w:r w:rsidRPr="003D7B6F">
        <w:rPr>
          <w:rFonts w:ascii="Times New Roman" w:hAnsi="Times New Roman" w:cs="Times New Roman"/>
          <w:sz w:val="28"/>
          <w:szCs w:val="28"/>
        </w:rPr>
        <w:t xml:space="preserve">,«Дадим отпор» - взрослый называет всевозможные страхи и опасности. Ребенок, который боится </w:t>
      </w:r>
      <w:proofErr w:type="gramStart"/>
      <w:r w:rsidRPr="003D7B6F">
        <w:rPr>
          <w:rFonts w:ascii="Times New Roman" w:hAnsi="Times New Roman" w:cs="Times New Roman"/>
          <w:sz w:val="28"/>
          <w:szCs w:val="28"/>
        </w:rPr>
        <w:t>названного</w:t>
      </w:r>
      <w:proofErr w:type="gramEnd"/>
      <w:r w:rsidRPr="003D7B6F">
        <w:rPr>
          <w:rFonts w:ascii="Times New Roman" w:hAnsi="Times New Roman" w:cs="Times New Roman"/>
          <w:sz w:val="28"/>
          <w:szCs w:val="28"/>
        </w:rPr>
        <w:t xml:space="preserve">, встает в круг, другие дети, взявшись за руки, быстро говорят: </w:t>
      </w:r>
      <w:proofErr w:type="gramStart"/>
      <w:r w:rsidRPr="003D7B6F">
        <w:rPr>
          <w:rFonts w:ascii="Times New Roman" w:hAnsi="Times New Roman" w:cs="Times New Roman"/>
          <w:sz w:val="28"/>
          <w:szCs w:val="28"/>
        </w:rPr>
        <w:t xml:space="preserve">«Дадим отпор темноте (снам, злой собаке и т </w:t>
      </w:r>
      <w:proofErr w:type="spellStart"/>
      <w:r w:rsidRPr="003D7B6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7B6F">
        <w:rPr>
          <w:rFonts w:ascii="Times New Roman" w:hAnsi="Times New Roman" w:cs="Times New Roman"/>
          <w:sz w:val="28"/>
          <w:szCs w:val="28"/>
        </w:rPr>
        <w:t>). 4,«Ласковый мелок» - дети «рисуют» на спинах друг друга солнышко ( другие изображения) и нежно стирают, меняясь местами. 5, «Посмотри на хорошего (сильного, умного, красивого, доброго) человека.»  Взрослый к каждому ребенку (или выборочно) подносит маленькое зеркальце. 6,«Я хороший» - каждый по очереди говорит, что он хороший.</w:t>
      </w:r>
      <w:proofErr w:type="gramEnd"/>
      <w:r w:rsidRPr="003D7B6F">
        <w:rPr>
          <w:rFonts w:ascii="Times New Roman" w:hAnsi="Times New Roman" w:cs="Times New Roman"/>
          <w:sz w:val="28"/>
          <w:szCs w:val="28"/>
        </w:rPr>
        <w:t xml:space="preserve"> Все остальные хором повторяют, что (имя ребенка) хороший. 7,«Прогоним плохое настроение!» - дети с огромной силой надувают воздушный шарик, чтобы он получился как можно больше, плохим настроением и подбрасывают его как можно дальше от себя .8 ,«Болванчик» - выбирается «болванчик», остальные дети окружают его, плотно </w:t>
      </w:r>
      <w:proofErr w:type="gramStart"/>
      <w:r w:rsidRPr="003D7B6F">
        <w:rPr>
          <w:rFonts w:ascii="Times New Roman" w:hAnsi="Times New Roman" w:cs="Times New Roman"/>
          <w:sz w:val="28"/>
          <w:szCs w:val="28"/>
        </w:rPr>
        <w:t>вставая</w:t>
      </w:r>
      <w:proofErr w:type="gramEnd"/>
      <w:r w:rsidRPr="003D7B6F">
        <w:rPr>
          <w:rFonts w:ascii="Times New Roman" w:hAnsi="Times New Roman" w:cs="Times New Roman"/>
          <w:sz w:val="28"/>
          <w:szCs w:val="28"/>
        </w:rPr>
        <w:t xml:space="preserve"> друг к другу (плечом к плечу), «болванчик» закрывает глаза, вытянув руки вперед, дети аккуратно перемещают «болванчика» по кругу, бережно передавая его с рук на руки.  9,«Зайчик – хвастун» - каждый встает на стул и рассказывает, какой он хороший.</w:t>
      </w:r>
    </w:p>
    <w:p w:rsidR="00BA26AC" w:rsidRPr="003D7B6F" w:rsidRDefault="00BA26AC" w:rsidP="003D7B6F">
      <w:pPr>
        <w:jc w:val="both"/>
        <w:rPr>
          <w:sz w:val="28"/>
          <w:szCs w:val="28"/>
        </w:rPr>
      </w:pPr>
    </w:p>
    <w:sectPr w:rsidR="00BA26AC" w:rsidRPr="003D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>
    <w:useFELayout/>
  </w:compat>
  <w:rsids>
    <w:rsidRoot w:val="003D7B6F"/>
    <w:rsid w:val="003D7B6F"/>
    <w:rsid w:val="00B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2013-10-31T14:38:00Z</dcterms:created>
  <dcterms:modified xsi:type="dcterms:W3CDTF">2013-10-31T14:39:00Z</dcterms:modified>
</cp:coreProperties>
</file>