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2D69B" w:themeColor="accent3" w:themeTint="99"/>
  <w:body>
    <w:tbl>
      <w:tblPr>
        <w:tblW w:w="4981" w:type="pct"/>
        <w:tblCellSpacing w:w="6" w:type="dxa"/>
        <w:tblInd w:w="-390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391"/>
      </w:tblGrid>
      <w:tr w:rsidR="00ED655D" w:rsidRPr="00CD6168" w:rsidTr="008911D1">
        <w:trPr>
          <w:tblCellSpacing w:w="6" w:type="dxa"/>
        </w:trPr>
        <w:tc>
          <w:tcPr>
            <w:tcW w:w="4987" w:type="pct"/>
            <w:vAlign w:val="center"/>
            <w:hideMark/>
          </w:tcPr>
          <w:p w:rsidR="00ED655D" w:rsidRPr="00ED655D" w:rsidRDefault="00ED655D" w:rsidP="00ED655D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ED655D">
              <w:rPr>
                <w:rFonts w:ascii="Arial" w:hAnsi="Arial" w:cs="Arial"/>
                <w:b/>
                <w:sz w:val="28"/>
                <w:szCs w:val="28"/>
              </w:rPr>
              <w:t>Что такое правильное питание?</w:t>
            </w:r>
          </w:p>
          <w:p w:rsidR="00ED655D" w:rsidRDefault="00ED655D" w:rsidP="00ED655D">
            <w:pPr>
              <w:jc w:val="right"/>
            </w:pPr>
            <w:r w:rsidRPr="00A41338">
              <w:rPr>
                <w:rFonts w:ascii="Arial" w:hAnsi="Arial" w:cs="Arial"/>
                <w:i/>
                <w:sz w:val="28"/>
                <w:szCs w:val="28"/>
              </w:rPr>
              <w:t xml:space="preserve">Автор: </w:t>
            </w:r>
            <w:r>
              <w:rPr>
                <w:rFonts w:ascii="Arial" w:hAnsi="Arial" w:cs="Arial"/>
                <w:i/>
                <w:sz w:val="28"/>
                <w:szCs w:val="28"/>
              </w:rPr>
              <w:t xml:space="preserve">Ольга </w:t>
            </w:r>
            <w:proofErr w:type="spellStart"/>
            <w:r>
              <w:rPr>
                <w:rFonts w:ascii="Arial" w:hAnsi="Arial" w:cs="Arial"/>
                <w:i/>
                <w:sz w:val="28"/>
                <w:szCs w:val="28"/>
              </w:rPr>
              <w:t>Юмаева</w:t>
            </w:r>
            <w:proofErr w:type="spellEnd"/>
            <w:r>
              <w:rPr>
                <w:rFonts w:ascii="Arial" w:hAnsi="Arial" w:cs="Arial"/>
                <w:i/>
                <w:sz w:val="28"/>
                <w:szCs w:val="28"/>
              </w:rPr>
              <w:t>, учитель-логопед</w:t>
            </w:r>
          </w:p>
          <w:p w:rsidR="00ED655D" w:rsidRPr="00CD6168" w:rsidRDefault="00ED655D" w:rsidP="00BE0DD7">
            <w:pPr>
              <w:pStyle w:val="a3"/>
              <w:jc w:val="center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</w:p>
        </w:tc>
      </w:tr>
      <w:tr w:rsidR="00ED655D" w:rsidRPr="00CD6168" w:rsidTr="008911D1">
        <w:trPr>
          <w:tblCellSpacing w:w="6" w:type="dxa"/>
        </w:trPr>
        <w:tc>
          <w:tcPr>
            <w:tcW w:w="4987" w:type="pct"/>
            <w:vAlign w:val="center"/>
            <w:hideMark/>
          </w:tcPr>
          <w:p w:rsidR="00ED655D" w:rsidRDefault="00ED655D" w:rsidP="00BE0DD7">
            <w:pPr>
              <w:pStyle w:val="a3"/>
              <w:jc w:val="both"/>
              <w:rPr>
                <w:rFonts w:ascii="Arial" w:hAnsi="Arial" w:cs="Arial"/>
                <w:b/>
                <w:bCs/>
                <w:sz w:val="32"/>
                <w:szCs w:val="32"/>
                <w:lang w:eastAsia="ru-RU"/>
              </w:rPr>
            </w:pPr>
          </w:p>
          <w:p w:rsidR="00ED655D" w:rsidRPr="00ED655D" w:rsidRDefault="00ED655D" w:rsidP="00BE0DD7">
            <w:pPr>
              <w:pStyle w:val="a3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eastAsia="ru-RU"/>
              </w:rPr>
            </w:pPr>
            <w:r w:rsidRPr="00ED655D">
              <w:rPr>
                <w:rFonts w:ascii="Arial" w:hAnsi="Arial" w:cs="Arial"/>
                <w:b/>
                <w:bCs/>
                <w:sz w:val="28"/>
                <w:szCs w:val="28"/>
                <w:lang w:eastAsia="ru-RU"/>
              </w:rPr>
              <w:t>В различной литературе описано очень много рекомендаций к диетам по здоровому питанию, которые весьма непросто соблюдать. Существует ли достаточно простая и достойная диета?</w:t>
            </w:r>
          </w:p>
          <w:p w:rsidR="00ED655D" w:rsidRPr="00CD6168" w:rsidRDefault="00ED655D" w:rsidP="00BE0DD7">
            <w:pPr>
              <w:pStyle w:val="a3"/>
              <w:jc w:val="both"/>
              <w:rPr>
                <w:rFonts w:ascii="Arial" w:hAnsi="Arial" w:cs="Arial"/>
                <w:sz w:val="32"/>
                <w:szCs w:val="32"/>
                <w:lang w:eastAsia="ru-RU"/>
              </w:rPr>
            </w:pPr>
          </w:p>
          <w:p w:rsidR="00ED655D" w:rsidRPr="00CD6168" w:rsidRDefault="00ED655D" w:rsidP="00BE0DD7">
            <w:pPr>
              <w:pStyle w:val="a3"/>
              <w:jc w:val="both"/>
              <w:rPr>
                <w:rFonts w:ascii="Arial" w:hAnsi="Arial" w:cs="Arial"/>
                <w:b/>
                <w:sz w:val="28"/>
                <w:szCs w:val="28"/>
                <w:lang w:eastAsia="ru-RU"/>
              </w:rPr>
            </w:pPr>
            <w:r w:rsidRPr="00CD6168">
              <w:rPr>
                <w:rFonts w:ascii="Arial" w:hAnsi="Arial" w:cs="Arial"/>
                <w:b/>
                <w:sz w:val="28"/>
                <w:szCs w:val="28"/>
                <w:lang w:eastAsia="ru-RU"/>
              </w:rPr>
              <w:t xml:space="preserve">На самом деле принципы здорового питания элементарно просты. Совсем не обязательно следовать бесконечным советам диетологов, и не нужно отказываться от еды, которая вам нравится. </w:t>
            </w:r>
          </w:p>
          <w:p w:rsidR="00ED655D" w:rsidRPr="00CD6168" w:rsidRDefault="00ED655D" w:rsidP="00BE0DD7">
            <w:pPr>
              <w:pStyle w:val="a3"/>
              <w:jc w:val="center"/>
              <w:rPr>
                <w:rFonts w:ascii="Arial" w:hAnsi="Arial" w:cs="Arial"/>
                <w:b/>
                <w:sz w:val="28"/>
                <w:szCs w:val="28"/>
                <w:lang w:eastAsia="ru-RU"/>
              </w:rPr>
            </w:pPr>
          </w:p>
          <w:p w:rsidR="00ED655D" w:rsidRPr="00CD6168" w:rsidRDefault="00ED655D" w:rsidP="008911D1">
            <w:pPr>
              <w:pStyle w:val="a3"/>
              <w:ind w:left="-36" w:firstLine="36"/>
              <w:jc w:val="center"/>
              <w:rPr>
                <w:rFonts w:ascii="Arial" w:hAnsi="Arial" w:cs="Arial"/>
                <w:b/>
                <w:sz w:val="28"/>
                <w:szCs w:val="28"/>
                <w:lang w:eastAsia="ru-RU"/>
              </w:rPr>
            </w:pPr>
            <w:r w:rsidRPr="00CD6168">
              <w:rPr>
                <w:rFonts w:ascii="Arial" w:hAnsi="Arial" w:cs="Arial"/>
                <w:b/>
                <w:sz w:val="28"/>
                <w:szCs w:val="28"/>
                <w:lang w:eastAsia="ru-RU"/>
              </w:rPr>
              <w:t>7 основных советов:</w:t>
            </w:r>
          </w:p>
          <w:p w:rsidR="00ED655D" w:rsidRPr="00CD6168" w:rsidRDefault="00ED655D" w:rsidP="00BE0DD7">
            <w:pPr>
              <w:pStyle w:val="a3"/>
              <w:jc w:val="center"/>
              <w:rPr>
                <w:rFonts w:ascii="Arial" w:hAnsi="Arial" w:cs="Arial"/>
                <w:b/>
                <w:sz w:val="28"/>
                <w:szCs w:val="28"/>
                <w:lang w:eastAsia="ru-RU"/>
              </w:rPr>
            </w:pPr>
          </w:p>
          <w:p w:rsidR="00ED655D" w:rsidRPr="00CD6168" w:rsidRDefault="00ED655D" w:rsidP="00BE0DD7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8"/>
                <w:szCs w:val="28"/>
                <w:lang w:eastAsia="ru-RU"/>
              </w:rPr>
            </w:pPr>
            <w:r w:rsidRPr="00CD6168">
              <w:rPr>
                <w:rFonts w:ascii="Arial" w:hAnsi="Arial" w:cs="Arial"/>
                <w:b/>
                <w:sz w:val="28"/>
                <w:szCs w:val="28"/>
                <w:lang w:eastAsia="ru-RU"/>
              </w:rPr>
              <w:t>Питайтесь разными блюдами, для того, чтобы ваш организм получал все для него необходимые питательные вещества.</w:t>
            </w:r>
          </w:p>
          <w:p w:rsidR="00ED655D" w:rsidRPr="00CD6168" w:rsidRDefault="00ED655D" w:rsidP="00BE0DD7">
            <w:pPr>
              <w:pStyle w:val="a3"/>
              <w:jc w:val="both"/>
              <w:rPr>
                <w:rFonts w:ascii="Arial" w:hAnsi="Arial" w:cs="Arial"/>
                <w:b/>
                <w:sz w:val="28"/>
                <w:szCs w:val="28"/>
                <w:lang w:eastAsia="ru-RU"/>
              </w:rPr>
            </w:pPr>
          </w:p>
          <w:p w:rsidR="00ED655D" w:rsidRPr="00CD6168" w:rsidRDefault="00ED655D" w:rsidP="00BE0DD7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8"/>
                <w:szCs w:val="28"/>
                <w:lang w:eastAsia="ru-RU"/>
              </w:rPr>
            </w:pPr>
            <w:r w:rsidRPr="00CD6168">
              <w:rPr>
                <w:rFonts w:ascii="Arial" w:hAnsi="Arial" w:cs="Arial"/>
                <w:b/>
                <w:sz w:val="28"/>
                <w:szCs w:val="28"/>
                <w:lang w:eastAsia="ru-RU"/>
              </w:rPr>
              <w:t>Не очень советуются содержащие крахмал продукты, такие как: картофель, хлеб, макароны</w:t>
            </w:r>
            <w:proofErr w:type="gramStart"/>
            <w:r w:rsidRPr="00CD6168">
              <w:rPr>
                <w:rFonts w:ascii="Arial" w:hAnsi="Arial" w:cs="Arial"/>
                <w:b/>
                <w:sz w:val="28"/>
                <w:szCs w:val="28"/>
                <w:lang w:eastAsia="ru-RU"/>
              </w:rPr>
              <w:t>… В</w:t>
            </w:r>
            <w:proofErr w:type="gramEnd"/>
            <w:r w:rsidRPr="00CD6168">
              <w:rPr>
                <w:rFonts w:ascii="Arial" w:hAnsi="Arial" w:cs="Arial"/>
                <w:b/>
                <w:sz w:val="28"/>
                <w:szCs w:val="28"/>
                <w:lang w:eastAsia="ru-RU"/>
              </w:rPr>
              <w:t>оздержитесь от приема таких продуктов.</w:t>
            </w:r>
          </w:p>
          <w:p w:rsidR="00ED655D" w:rsidRPr="00CD6168" w:rsidRDefault="00ED655D" w:rsidP="00BE0DD7">
            <w:pPr>
              <w:pStyle w:val="a3"/>
              <w:jc w:val="both"/>
              <w:rPr>
                <w:rFonts w:ascii="Arial" w:hAnsi="Arial" w:cs="Arial"/>
                <w:b/>
                <w:sz w:val="28"/>
                <w:szCs w:val="28"/>
                <w:lang w:eastAsia="ru-RU"/>
              </w:rPr>
            </w:pPr>
          </w:p>
          <w:p w:rsidR="00ED655D" w:rsidRPr="00CD6168" w:rsidRDefault="00ED655D" w:rsidP="00BE0DD7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8"/>
                <w:szCs w:val="28"/>
                <w:lang w:eastAsia="ru-RU"/>
              </w:rPr>
            </w:pPr>
            <w:r w:rsidRPr="00CD6168">
              <w:rPr>
                <w:rFonts w:ascii="Arial" w:hAnsi="Arial" w:cs="Arial"/>
                <w:b/>
                <w:sz w:val="28"/>
                <w:szCs w:val="28"/>
                <w:lang w:eastAsia="ru-RU"/>
              </w:rPr>
              <w:t>Советуем не меньше 5 раз в день кушать овощи и фрукты. Не исключайте из дневного рациона бобовые, горох, фасоль, бабы или чечевицу.</w:t>
            </w:r>
          </w:p>
          <w:p w:rsidR="00ED655D" w:rsidRPr="00CD6168" w:rsidRDefault="00ED655D" w:rsidP="00BE0DD7">
            <w:pPr>
              <w:pStyle w:val="a3"/>
              <w:jc w:val="both"/>
              <w:rPr>
                <w:rFonts w:ascii="Arial" w:hAnsi="Arial" w:cs="Arial"/>
                <w:b/>
                <w:sz w:val="28"/>
                <w:szCs w:val="28"/>
                <w:lang w:eastAsia="ru-RU"/>
              </w:rPr>
            </w:pPr>
          </w:p>
          <w:p w:rsidR="00ED655D" w:rsidRPr="00CD6168" w:rsidRDefault="00ED655D" w:rsidP="00BE0DD7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8"/>
                <w:szCs w:val="28"/>
                <w:lang w:eastAsia="ru-RU"/>
              </w:rPr>
            </w:pPr>
            <w:r w:rsidRPr="00CD6168">
              <w:rPr>
                <w:rFonts w:ascii="Arial" w:hAnsi="Arial" w:cs="Arial"/>
                <w:b/>
                <w:sz w:val="28"/>
                <w:szCs w:val="28"/>
                <w:lang w:eastAsia="ru-RU"/>
              </w:rPr>
              <w:t xml:space="preserve">Особо не нужно увлекаться жирными </w:t>
            </w:r>
            <w:proofErr w:type="gramStart"/>
            <w:r w:rsidRPr="00CD6168">
              <w:rPr>
                <w:rFonts w:ascii="Arial" w:hAnsi="Arial" w:cs="Arial"/>
                <w:b/>
                <w:sz w:val="28"/>
                <w:szCs w:val="28"/>
                <w:lang w:eastAsia="ru-RU"/>
              </w:rPr>
              <w:t>блюдами</w:t>
            </w:r>
            <w:proofErr w:type="gramEnd"/>
            <w:r w:rsidRPr="00CD6168">
              <w:rPr>
                <w:rFonts w:ascii="Arial" w:hAnsi="Arial" w:cs="Arial"/>
                <w:b/>
                <w:sz w:val="28"/>
                <w:szCs w:val="28"/>
                <w:lang w:eastAsia="ru-RU"/>
              </w:rPr>
              <w:t xml:space="preserve"> которые содержат насыщенные жиры, жирное мясо, сливочное масло и маргарин, картофелем фри, чипсами и другими излишне жирными продуктами. Советуем заменять их постным (вареным) мясом, рыбой и морепродуктами, а также молочными продуктами с низким содержанием жиров.</w:t>
            </w:r>
          </w:p>
          <w:p w:rsidR="00ED655D" w:rsidRPr="00CD6168" w:rsidRDefault="00ED655D" w:rsidP="00BE0DD7">
            <w:pPr>
              <w:pStyle w:val="a3"/>
              <w:jc w:val="both"/>
              <w:rPr>
                <w:rFonts w:ascii="Arial" w:hAnsi="Arial" w:cs="Arial"/>
                <w:b/>
                <w:sz w:val="28"/>
                <w:szCs w:val="28"/>
                <w:lang w:eastAsia="ru-RU"/>
              </w:rPr>
            </w:pPr>
          </w:p>
          <w:p w:rsidR="00ED655D" w:rsidRPr="00CD6168" w:rsidRDefault="00ED655D" w:rsidP="00BE0DD7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8"/>
                <w:szCs w:val="28"/>
                <w:lang w:eastAsia="ru-RU"/>
              </w:rPr>
            </w:pPr>
            <w:r w:rsidRPr="00CD6168">
              <w:rPr>
                <w:rFonts w:ascii="Arial" w:hAnsi="Arial" w:cs="Arial"/>
                <w:b/>
                <w:sz w:val="28"/>
                <w:szCs w:val="28"/>
                <w:lang w:eastAsia="ru-RU"/>
              </w:rPr>
              <w:t xml:space="preserve">Не стоит чрезмерно увлекаться сахаром и солью, а также продуктами </w:t>
            </w:r>
            <w:proofErr w:type="gramStart"/>
            <w:r w:rsidRPr="00CD6168">
              <w:rPr>
                <w:rFonts w:ascii="Arial" w:hAnsi="Arial" w:cs="Arial"/>
                <w:b/>
                <w:sz w:val="28"/>
                <w:szCs w:val="28"/>
                <w:lang w:eastAsia="ru-RU"/>
              </w:rPr>
              <w:t>хм</w:t>
            </w:r>
            <w:proofErr w:type="gramEnd"/>
            <w:r w:rsidRPr="00CD6168">
              <w:rPr>
                <w:rFonts w:ascii="Arial" w:hAnsi="Arial" w:cs="Arial"/>
                <w:b/>
                <w:sz w:val="28"/>
                <w:szCs w:val="28"/>
                <w:lang w:eastAsia="ru-RU"/>
              </w:rPr>
              <w:t xml:space="preserve"> высоким содержанием, копченостями, сухими завтраками и мясными консервами.</w:t>
            </w:r>
          </w:p>
          <w:p w:rsidR="00ED655D" w:rsidRPr="00CD6168" w:rsidRDefault="00ED655D" w:rsidP="00BE0DD7">
            <w:pPr>
              <w:pStyle w:val="a3"/>
              <w:jc w:val="both"/>
              <w:rPr>
                <w:rFonts w:ascii="Arial" w:hAnsi="Arial" w:cs="Arial"/>
                <w:b/>
                <w:sz w:val="28"/>
                <w:szCs w:val="28"/>
                <w:lang w:eastAsia="ru-RU"/>
              </w:rPr>
            </w:pPr>
          </w:p>
          <w:p w:rsidR="00ED655D" w:rsidRPr="00CD6168" w:rsidRDefault="00ED655D" w:rsidP="00BE0DD7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8"/>
                <w:szCs w:val="28"/>
                <w:lang w:eastAsia="ru-RU"/>
              </w:rPr>
            </w:pPr>
            <w:r w:rsidRPr="00CD6168">
              <w:rPr>
                <w:rFonts w:ascii="Arial" w:hAnsi="Arial" w:cs="Arial"/>
                <w:b/>
                <w:sz w:val="28"/>
                <w:szCs w:val="28"/>
                <w:lang w:eastAsia="ru-RU"/>
              </w:rPr>
              <w:t>Категорически нельзя злоупотреблять алкоголем! Знайте свою меру, а лучше и вовсе откажитесь от него.</w:t>
            </w:r>
          </w:p>
          <w:p w:rsidR="00ED655D" w:rsidRPr="00CD6168" w:rsidRDefault="00ED655D" w:rsidP="00BE0DD7">
            <w:pPr>
              <w:pStyle w:val="a3"/>
              <w:jc w:val="both"/>
              <w:rPr>
                <w:rFonts w:ascii="Arial" w:hAnsi="Arial" w:cs="Arial"/>
                <w:b/>
                <w:sz w:val="28"/>
                <w:szCs w:val="28"/>
                <w:lang w:eastAsia="ru-RU"/>
              </w:rPr>
            </w:pPr>
          </w:p>
          <w:p w:rsidR="00ED655D" w:rsidRPr="00CD6168" w:rsidRDefault="00ED655D" w:rsidP="00BE0DD7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CD6168">
              <w:rPr>
                <w:rFonts w:ascii="Arial" w:hAnsi="Arial" w:cs="Arial"/>
                <w:b/>
                <w:sz w:val="28"/>
                <w:szCs w:val="28"/>
                <w:lang w:eastAsia="ru-RU"/>
              </w:rPr>
              <w:t>Не прибегайте к жестким (экстравагантным) диетам, не пытайтесь резко сбрасывать вес. Помните: резкое снижение веса, может привести к последующему резкому увеличению веса.</w:t>
            </w:r>
            <w:bookmarkStart w:id="0" w:name="_GoBack"/>
            <w:bookmarkEnd w:id="0"/>
          </w:p>
        </w:tc>
      </w:tr>
    </w:tbl>
    <w:p w:rsidR="00ED655D" w:rsidRPr="00A41338" w:rsidRDefault="00ED655D" w:rsidP="00ED655D">
      <w:pPr>
        <w:rPr>
          <w:rFonts w:ascii="Arial" w:hAnsi="Arial" w:cs="Arial"/>
          <w:sz w:val="32"/>
          <w:szCs w:val="32"/>
        </w:rPr>
      </w:pPr>
    </w:p>
    <w:sectPr w:rsidR="00ED655D" w:rsidRPr="00A41338" w:rsidSect="008911D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7AF6"/>
    <w:multiLevelType w:val="hybridMultilevel"/>
    <w:tmpl w:val="0D606F06"/>
    <w:lvl w:ilvl="0" w:tplc="4350C7F6">
      <w:start w:val="1"/>
      <w:numFmt w:val="bullet"/>
      <w:lvlText w:val="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F58"/>
    <w:rsid w:val="006A33D2"/>
    <w:rsid w:val="00731F58"/>
    <w:rsid w:val="008911D1"/>
    <w:rsid w:val="00ED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55D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55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55D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55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Санёк</dc:creator>
  <cp:keywords/>
  <dc:description/>
  <cp:lastModifiedBy>Санёк</cp:lastModifiedBy>
  <cp:revision>3</cp:revision>
  <dcterms:created xsi:type="dcterms:W3CDTF">2014-05-03T05:47:00Z</dcterms:created>
  <dcterms:modified xsi:type="dcterms:W3CDTF">2014-05-03T05:50:00Z</dcterms:modified>
</cp:coreProperties>
</file>